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11" w:rsidRPr="00232B11" w:rsidRDefault="00232B11" w:rsidP="00232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B11">
        <w:rPr>
          <w:rFonts w:ascii="Arial" w:eastAsia="Times New Roman" w:hAnsi="Arial" w:cs="Arial"/>
          <w:b/>
          <w:bCs/>
          <w:color w:val="44424E"/>
          <w:sz w:val="28"/>
          <w:szCs w:val="28"/>
        </w:rPr>
        <w:t>L’iniziativa</w:t>
      </w:r>
      <w:r>
        <w:rPr>
          <w:rFonts w:ascii="Arial" w:eastAsia="Times New Roman" w:hAnsi="Arial" w:cs="Arial"/>
          <w:b/>
          <w:bCs/>
          <w:color w:val="44424E"/>
          <w:sz w:val="28"/>
          <w:szCs w:val="28"/>
        </w:rPr>
        <w:t>:</w:t>
      </w:r>
    </w:p>
    <w:p w:rsidR="00232B11" w:rsidRPr="00232B11" w:rsidRDefault="00232B11" w:rsidP="00232B11">
      <w:pPr>
        <w:shd w:val="clear" w:color="auto" w:fill="FFFFFF"/>
        <w:spacing w:after="273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24E"/>
          <w:kern w:val="36"/>
          <w:sz w:val="40"/>
          <w:szCs w:val="40"/>
        </w:rPr>
      </w:pPr>
      <w:r w:rsidRPr="00232B11">
        <w:rPr>
          <w:rFonts w:ascii="Arial" w:eastAsia="Times New Roman" w:hAnsi="Arial" w:cs="Arial"/>
          <w:b/>
          <w:bCs/>
          <w:color w:val="44424E"/>
          <w:kern w:val="36"/>
          <w:sz w:val="40"/>
          <w:szCs w:val="40"/>
        </w:rPr>
        <w:t xml:space="preserve">Tredici cantine </w:t>
      </w:r>
      <w:proofErr w:type="spellStart"/>
      <w:r w:rsidRPr="00232B11">
        <w:rPr>
          <w:rFonts w:ascii="Arial" w:eastAsia="Times New Roman" w:hAnsi="Arial" w:cs="Arial"/>
          <w:b/>
          <w:bCs/>
          <w:color w:val="44424E"/>
          <w:kern w:val="36"/>
          <w:sz w:val="40"/>
          <w:szCs w:val="40"/>
        </w:rPr>
        <w:t>irpine</w:t>
      </w:r>
      <w:proofErr w:type="spellEnd"/>
      <w:r w:rsidRPr="00232B11">
        <w:rPr>
          <w:rFonts w:ascii="Arial" w:eastAsia="Times New Roman" w:hAnsi="Arial" w:cs="Arial"/>
          <w:b/>
          <w:bCs/>
          <w:color w:val="44424E"/>
          <w:kern w:val="36"/>
          <w:sz w:val="40"/>
          <w:szCs w:val="40"/>
        </w:rPr>
        <w:t xml:space="preserve"> e tanta volontà: così nasce ATI. Ad Expo la promozione territoriale si fa con 200 euro</w:t>
      </w:r>
    </w:p>
    <w:p w:rsidR="00232B11" w:rsidRPr="00232B11" w:rsidRDefault="00232B11" w:rsidP="00232B11">
      <w:pPr>
        <w:shd w:val="clear" w:color="auto" w:fill="FFFFFF"/>
        <w:spacing w:after="456" w:line="240" w:lineRule="auto"/>
        <w:textAlignment w:val="baseline"/>
        <w:outlineLvl w:val="1"/>
        <w:rPr>
          <w:rFonts w:ascii="Georgia" w:eastAsia="Times New Roman" w:hAnsi="Georgia" w:cs="Times New Roman"/>
          <w:color w:val="44424E"/>
          <w:sz w:val="28"/>
          <w:szCs w:val="28"/>
        </w:rPr>
      </w:pPr>
      <w:r>
        <w:rPr>
          <w:rFonts w:ascii="Georgia" w:eastAsia="Times New Roman" w:hAnsi="Georgia" w:cs="Times New Roman"/>
          <w:noProof/>
          <w:color w:val="44424E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1167765</wp:posOffset>
            </wp:positionV>
            <wp:extent cx="5339715" cy="3321685"/>
            <wp:effectExtent l="19050" t="0" r="0" b="0"/>
            <wp:wrapSquare wrapText="bothSides"/>
            <wp:docPr id="1" name="Immagine 1" descr="http://www.orticalab.it/sites/ortica/local/cache-vignettes/L562xH349/arton35690-317d6.jpg?1436458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ticalab.it/sites/ortica/local/cache-vignettes/L562xH349/arton35690-317d6.jpg?143645898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332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2B11">
        <w:rPr>
          <w:rFonts w:ascii="Georgia" w:eastAsia="Times New Roman" w:hAnsi="Georgia" w:cs="Times New Roman"/>
          <w:color w:val="44424E"/>
          <w:sz w:val="28"/>
          <w:szCs w:val="28"/>
        </w:rPr>
        <w:t>Maura Sarno, capofila dell’Associazione: «Questo è solo il primo passo compiuto da aziende giovani e meno giovani che occupano già una posizione di riguardo nel settore vitivinicolo. La strada è tutta da compiere, ma la logica deve restare ben focalizzata sulla qualità e sulla capacità di fare rete»</w:t>
      </w:r>
    </w:p>
    <w:p w:rsidR="00232B11" w:rsidRPr="00232B11" w:rsidRDefault="00232B11" w:rsidP="00232B11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57575B"/>
          <w:sz w:val="18"/>
          <w:szCs w:val="18"/>
        </w:rPr>
      </w:pPr>
      <w:r>
        <w:rPr>
          <w:rFonts w:ascii="Arial" w:eastAsia="Times New Roman" w:hAnsi="Arial" w:cs="Arial"/>
          <w:color w:val="57575B"/>
          <w:sz w:val="18"/>
          <w:szCs w:val="18"/>
        </w:rPr>
        <w:br w:type="textWrapping" w:clear="all"/>
      </w:r>
    </w:p>
    <w:p w:rsidR="00232B11" w:rsidRPr="00232B11" w:rsidRDefault="00232B11" w:rsidP="00232B11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57575B"/>
          <w:sz w:val="26"/>
          <w:szCs w:val="26"/>
        </w:rPr>
      </w:pPr>
      <w:r w:rsidRPr="00232B11">
        <w:rPr>
          <w:rFonts w:ascii="inherit" w:eastAsia="Times New Roman" w:hAnsi="inherit" w:cs="Arial"/>
          <w:color w:val="57575B"/>
          <w:sz w:val="18"/>
        </w:rPr>
        <w:t> </w:t>
      </w:r>
    </w:p>
    <w:p w:rsidR="00232B11" w:rsidRPr="00232B11" w:rsidRDefault="00232B11" w:rsidP="00232B11">
      <w:pPr>
        <w:shd w:val="clear" w:color="auto" w:fill="FFFFFF"/>
        <w:spacing w:after="456" w:line="240" w:lineRule="auto"/>
        <w:textAlignment w:val="baseline"/>
        <w:rPr>
          <w:rFonts w:ascii="Arial" w:eastAsia="Times New Roman" w:hAnsi="Arial" w:cs="Arial"/>
          <w:color w:val="57575B"/>
          <w:sz w:val="27"/>
          <w:szCs w:val="27"/>
        </w:rPr>
      </w:pPr>
      <w:r w:rsidRPr="00232B11">
        <w:rPr>
          <w:rFonts w:ascii="Arial" w:eastAsia="Times New Roman" w:hAnsi="Arial" w:cs="Arial"/>
          <w:color w:val="57575B"/>
          <w:sz w:val="27"/>
          <w:szCs w:val="27"/>
        </w:rPr>
        <w:t>«L’unione fa la forza» è proprio il caso di dirlo. E ora più che mai si fa viva la necessità di rendere reale questo motto.</w:t>
      </w:r>
    </w:p>
    <w:p w:rsidR="00232B11" w:rsidRPr="00232B11" w:rsidRDefault="00232B11" w:rsidP="00232B11">
      <w:pPr>
        <w:shd w:val="clear" w:color="auto" w:fill="FFFFFF"/>
        <w:spacing w:after="456" w:line="240" w:lineRule="auto"/>
        <w:textAlignment w:val="baseline"/>
        <w:rPr>
          <w:rFonts w:ascii="Arial" w:eastAsia="Times New Roman" w:hAnsi="Arial" w:cs="Arial"/>
          <w:color w:val="57575B"/>
          <w:sz w:val="27"/>
          <w:szCs w:val="27"/>
        </w:rPr>
      </w:pPr>
      <w:r w:rsidRPr="00232B11">
        <w:rPr>
          <w:rFonts w:ascii="Arial" w:eastAsia="Times New Roman" w:hAnsi="Arial" w:cs="Arial"/>
          <w:color w:val="57575B"/>
          <w:sz w:val="27"/>
          <w:szCs w:val="27"/>
        </w:rPr>
        <w:t>Non è facile in un territorio come il nostro e in un settore come quello vitivinicolo dove sembra ancora prevalere la filosofia del “</w:t>
      </w:r>
      <w:proofErr w:type="spellStart"/>
      <w:r w:rsidRPr="00232B11">
        <w:rPr>
          <w:rFonts w:ascii="Arial" w:eastAsia="Times New Roman" w:hAnsi="Arial" w:cs="Arial"/>
          <w:color w:val="57575B"/>
          <w:sz w:val="27"/>
          <w:szCs w:val="27"/>
        </w:rPr>
        <w:t>mors</w:t>
      </w:r>
      <w:proofErr w:type="spellEnd"/>
      <w:r w:rsidRPr="00232B11">
        <w:rPr>
          <w:rFonts w:ascii="Arial" w:eastAsia="Times New Roman" w:hAnsi="Arial" w:cs="Arial"/>
          <w:color w:val="57575B"/>
          <w:sz w:val="27"/>
          <w:szCs w:val="27"/>
        </w:rPr>
        <w:t xml:space="preserve"> tua, vita </w:t>
      </w:r>
      <w:proofErr w:type="spellStart"/>
      <w:r w:rsidRPr="00232B11">
        <w:rPr>
          <w:rFonts w:ascii="Arial" w:eastAsia="Times New Roman" w:hAnsi="Arial" w:cs="Arial"/>
          <w:color w:val="57575B"/>
          <w:sz w:val="27"/>
          <w:szCs w:val="27"/>
        </w:rPr>
        <w:t>mea</w:t>
      </w:r>
      <w:proofErr w:type="spellEnd"/>
      <w:r w:rsidRPr="00232B11">
        <w:rPr>
          <w:rFonts w:ascii="Arial" w:eastAsia="Times New Roman" w:hAnsi="Arial" w:cs="Arial"/>
          <w:color w:val="57575B"/>
          <w:sz w:val="27"/>
          <w:szCs w:val="27"/>
        </w:rPr>
        <w:t>”.</w:t>
      </w:r>
    </w:p>
    <w:p w:rsidR="00232B11" w:rsidRPr="00232B11" w:rsidRDefault="00232B11" w:rsidP="00232B11">
      <w:pPr>
        <w:shd w:val="clear" w:color="auto" w:fill="FFFFFF"/>
        <w:spacing w:after="456" w:line="240" w:lineRule="auto"/>
        <w:textAlignment w:val="baseline"/>
        <w:rPr>
          <w:rFonts w:ascii="Arial" w:eastAsia="Times New Roman" w:hAnsi="Arial" w:cs="Arial"/>
          <w:color w:val="57575B"/>
          <w:sz w:val="27"/>
          <w:szCs w:val="27"/>
        </w:rPr>
      </w:pPr>
      <w:r w:rsidRPr="00232B11">
        <w:rPr>
          <w:rFonts w:ascii="Arial" w:eastAsia="Times New Roman" w:hAnsi="Arial" w:cs="Arial"/>
          <w:color w:val="57575B"/>
          <w:sz w:val="27"/>
          <w:szCs w:val="27"/>
        </w:rPr>
        <w:t xml:space="preserve">Ma i segnali che qualcosa sta cambiando cominciano a farsi vedere: probabilmente le aziende vitivinicole </w:t>
      </w:r>
      <w:proofErr w:type="spellStart"/>
      <w:r w:rsidRPr="00232B11">
        <w:rPr>
          <w:rFonts w:ascii="Arial" w:eastAsia="Times New Roman" w:hAnsi="Arial" w:cs="Arial"/>
          <w:color w:val="57575B"/>
          <w:sz w:val="27"/>
          <w:szCs w:val="27"/>
        </w:rPr>
        <w:t>irpine</w:t>
      </w:r>
      <w:proofErr w:type="spellEnd"/>
      <w:r w:rsidRPr="00232B11">
        <w:rPr>
          <w:rFonts w:ascii="Arial" w:eastAsia="Times New Roman" w:hAnsi="Arial" w:cs="Arial"/>
          <w:color w:val="57575B"/>
          <w:sz w:val="27"/>
          <w:szCs w:val="27"/>
        </w:rPr>
        <w:t xml:space="preserve"> dallo sguardo più lungimirante hanno deciso di dare un taglio col passato e stanno lavorando di comune accordo per dare un volto nuovo a questa Irpinia.</w:t>
      </w:r>
    </w:p>
    <w:p w:rsidR="00232B11" w:rsidRPr="00232B11" w:rsidRDefault="00232B11" w:rsidP="00232B11">
      <w:pPr>
        <w:shd w:val="clear" w:color="auto" w:fill="FFFFFF"/>
        <w:spacing w:after="456" w:line="240" w:lineRule="auto"/>
        <w:textAlignment w:val="baseline"/>
        <w:rPr>
          <w:rFonts w:ascii="Arial" w:eastAsia="Times New Roman" w:hAnsi="Arial" w:cs="Arial"/>
          <w:color w:val="57575B"/>
          <w:sz w:val="27"/>
          <w:szCs w:val="27"/>
        </w:rPr>
      </w:pPr>
      <w:r w:rsidRPr="00232B11">
        <w:rPr>
          <w:rFonts w:ascii="Arial" w:eastAsia="Times New Roman" w:hAnsi="Arial" w:cs="Arial"/>
          <w:color w:val="57575B"/>
          <w:sz w:val="27"/>
          <w:szCs w:val="27"/>
        </w:rPr>
        <w:lastRenderedPageBreak/>
        <w:t>Per ora si tratta ancora di piccoli assembramenti, talvolta anche temporanei, ma la strada intrapresa è quella giusta, l’unica che vuol dare un futuro vero allo sviluppo di un territorio in cui dominano aziende di piccole o medie dimensioni.</w:t>
      </w:r>
    </w:p>
    <w:p w:rsidR="00232B11" w:rsidRPr="00232B11" w:rsidRDefault="00232B11" w:rsidP="00232B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7575B"/>
          <w:sz w:val="27"/>
          <w:szCs w:val="27"/>
        </w:rPr>
      </w:pPr>
      <w:r w:rsidRPr="00232B11">
        <w:rPr>
          <w:rFonts w:ascii="inherit" w:eastAsia="Times New Roman" w:hAnsi="inherit" w:cs="Arial"/>
          <w:b/>
          <w:bCs/>
          <w:color w:val="44424E"/>
          <w:sz w:val="27"/>
        </w:rPr>
        <w:t>Maura Sarno</w:t>
      </w:r>
      <w:r w:rsidRPr="00232B11">
        <w:rPr>
          <w:rFonts w:ascii="Arial" w:eastAsia="Times New Roman" w:hAnsi="Arial" w:cs="Arial"/>
          <w:color w:val="57575B"/>
          <w:sz w:val="27"/>
          <w:szCs w:val="27"/>
        </w:rPr>
        <w:t xml:space="preserve">, proprietaria della preziosa tenuta vitivinicola Sarno, ci ha presentato l’ATI (Associazioni Temporanea di Imprese) con la quale 13 aziende </w:t>
      </w:r>
      <w:proofErr w:type="spellStart"/>
      <w:r w:rsidRPr="00232B11">
        <w:rPr>
          <w:rFonts w:ascii="Arial" w:eastAsia="Times New Roman" w:hAnsi="Arial" w:cs="Arial"/>
          <w:color w:val="57575B"/>
          <w:sz w:val="27"/>
          <w:szCs w:val="27"/>
        </w:rPr>
        <w:t>irpine</w:t>
      </w:r>
      <w:proofErr w:type="spellEnd"/>
      <w:r w:rsidRPr="00232B11">
        <w:rPr>
          <w:rFonts w:ascii="Arial" w:eastAsia="Times New Roman" w:hAnsi="Arial" w:cs="Arial"/>
          <w:color w:val="57575B"/>
          <w:sz w:val="27"/>
          <w:szCs w:val="27"/>
        </w:rPr>
        <w:t xml:space="preserve"> andranno a raccontare l’Irpinia dei vini al mondo.</w:t>
      </w:r>
    </w:p>
    <w:p w:rsidR="00232B11" w:rsidRPr="00232B11" w:rsidRDefault="00232B11" w:rsidP="00232B11">
      <w:pPr>
        <w:shd w:val="clear" w:color="auto" w:fill="FFFFFF"/>
        <w:spacing w:after="456" w:line="240" w:lineRule="auto"/>
        <w:textAlignment w:val="baseline"/>
        <w:rPr>
          <w:rFonts w:ascii="Arial" w:eastAsia="Times New Roman" w:hAnsi="Arial" w:cs="Arial"/>
          <w:color w:val="57575B"/>
          <w:sz w:val="27"/>
          <w:szCs w:val="27"/>
        </w:rPr>
      </w:pPr>
      <w:r w:rsidRPr="00232B11">
        <w:rPr>
          <w:rFonts w:ascii="Arial" w:eastAsia="Times New Roman" w:hAnsi="Arial" w:cs="Arial"/>
          <w:color w:val="57575B"/>
          <w:sz w:val="27"/>
          <w:szCs w:val="27"/>
        </w:rPr>
        <w:t>«L’ATI è nata con lo scopo di riuscire a partecipare ad un evento importante come l’Expo mettendo insieme le nostre energie. Sappiamo bene che ad Expo non si andrà per vendere ma per far capire al mondo – ci racconta Maura – che in una piccolissima zona d’Italia si producono vini di altissimo livello».</w:t>
      </w:r>
    </w:p>
    <w:p w:rsidR="00232B11" w:rsidRPr="00232B11" w:rsidRDefault="00232B11" w:rsidP="00232B11">
      <w:pPr>
        <w:shd w:val="clear" w:color="auto" w:fill="FFFFFF"/>
        <w:spacing w:after="456" w:line="240" w:lineRule="auto"/>
        <w:textAlignment w:val="baseline"/>
        <w:rPr>
          <w:rFonts w:ascii="Arial" w:eastAsia="Times New Roman" w:hAnsi="Arial" w:cs="Arial"/>
          <w:color w:val="57575B"/>
          <w:sz w:val="27"/>
          <w:szCs w:val="27"/>
        </w:rPr>
      </w:pPr>
      <w:r w:rsidRPr="00232B11">
        <w:rPr>
          <w:rFonts w:ascii="Arial" w:eastAsia="Times New Roman" w:hAnsi="Arial" w:cs="Arial"/>
          <w:color w:val="57575B"/>
          <w:sz w:val="27"/>
          <w:szCs w:val="27"/>
        </w:rPr>
        <w:t>Questa Associazione è un passo importante che testimonia quanto non sia così complicato fare associazionismo in Irpinia: «Non sono riuscita a coinvolgere un numero maggiore di aziende perché impedimenti logistici – ovvero gli spazi dello stand – non lo permettevano, ma le richieste pervenute oltre questo numero sono state tante, e questo è davvero un segnale positivo. Molte delle aziende che ci hanno chiesto di partecipare hanno già manifestato il loro interesse per iniziative future».</w:t>
      </w:r>
    </w:p>
    <w:p w:rsidR="00232B11" w:rsidRPr="00232B11" w:rsidRDefault="00232B11" w:rsidP="00232B11">
      <w:pPr>
        <w:shd w:val="clear" w:color="auto" w:fill="FFFFFF"/>
        <w:spacing w:after="456" w:line="240" w:lineRule="auto"/>
        <w:textAlignment w:val="baseline"/>
        <w:rPr>
          <w:rFonts w:ascii="Arial" w:eastAsia="Times New Roman" w:hAnsi="Arial" w:cs="Arial"/>
          <w:color w:val="57575B"/>
          <w:sz w:val="27"/>
          <w:szCs w:val="27"/>
        </w:rPr>
      </w:pPr>
      <w:r w:rsidRPr="00232B11">
        <w:rPr>
          <w:rFonts w:ascii="Arial" w:eastAsia="Times New Roman" w:hAnsi="Arial" w:cs="Arial"/>
          <w:color w:val="57575B"/>
          <w:sz w:val="27"/>
          <w:szCs w:val="27"/>
        </w:rPr>
        <w:t>Un dato questo da non sottovalutare, come non è da sottovalutare l’obiettivo che questa unione è riuscita a raggiungere fin da ora: presentarsi ad Expo ha rappresentato per molti un limite economico. I costi pro capite sono stati proibitivi per molte aziende.</w:t>
      </w:r>
    </w:p>
    <w:p w:rsidR="00232B11" w:rsidRPr="00232B11" w:rsidRDefault="00232B11" w:rsidP="00232B11">
      <w:pPr>
        <w:shd w:val="clear" w:color="auto" w:fill="FFFFFF"/>
        <w:spacing w:after="456" w:line="240" w:lineRule="auto"/>
        <w:textAlignment w:val="baseline"/>
        <w:rPr>
          <w:rFonts w:ascii="Arial" w:eastAsia="Times New Roman" w:hAnsi="Arial" w:cs="Arial"/>
          <w:color w:val="57575B"/>
          <w:sz w:val="27"/>
          <w:szCs w:val="27"/>
        </w:rPr>
      </w:pPr>
      <w:r w:rsidRPr="00232B11">
        <w:rPr>
          <w:rFonts w:ascii="Arial" w:eastAsia="Times New Roman" w:hAnsi="Arial" w:cs="Arial"/>
          <w:color w:val="57575B"/>
          <w:sz w:val="27"/>
          <w:szCs w:val="27"/>
        </w:rPr>
        <w:t>Maura ci ha raccontato che i tre giorni di eventi e presenza in fiera sono costati, per ogni azienda, intorno ai 200 euro di spese. Un’inezia rispetto alle spese che altrimenti avrebbero dovuto fronteggiare.</w:t>
      </w:r>
    </w:p>
    <w:p w:rsidR="00232B11" w:rsidRPr="00232B11" w:rsidRDefault="00232B11" w:rsidP="00232B11">
      <w:pPr>
        <w:shd w:val="clear" w:color="auto" w:fill="FFFFFF"/>
        <w:spacing w:after="456" w:line="240" w:lineRule="auto"/>
        <w:textAlignment w:val="baseline"/>
        <w:rPr>
          <w:rFonts w:ascii="Arial" w:eastAsia="Times New Roman" w:hAnsi="Arial" w:cs="Arial"/>
          <w:color w:val="57575B"/>
          <w:sz w:val="27"/>
          <w:szCs w:val="27"/>
        </w:rPr>
      </w:pPr>
      <w:r w:rsidRPr="00232B11">
        <w:rPr>
          <w:rFonts w:ascii="Arial" w:eastAsia="Times New Roman" w:hAnsi="Arial" w:cs="Arial"/>
          <w:color w:val="57575B"/>
          <w:sz w:val="27"/>
          <w:szCs w:val="27"/>
        </w:rPr>
        <w:t>«Una conferma – sostiene l’imprenditrice – che se le cose si vogliono fare, si possono fare».</w:t>
      </w:r>
    </w:p>
    <w:p w:rsidR="00232B11" w:rsidRPr="00232B11" w:rsidRDefault="00232B11" w:rsidP="00232B11">
      <w:pPr>
        <w:shd w:val="clear" w:color="auto" w:fill="FFFFFF"/>
        <w:spacing w:after="456" w:line="240" w:lineRule="auto"/>
        <w:textAlignment w:val="baseline"/>
        <w:rPr>
          <w:rFonts w:ascii="Arial" w:eastAsia="Times New Roman" w:hAnsi="Arial" w:cs="Arial"/>
          <w:color w:val="57575B"/>
          <w:sz w:val="27"/>
          <w:szCs w:val="27"/>
        </w:rPr>
      </w:pPr>
      <w:r w:rsidRPr="00232B11">
        <w:rPr>
          <w:rFonts w:ascii="Arial" w:eastAsia="Times New Roman" w:hAnsi="Arial" w:cs="Arial"/>
          <w:color w:val="57575B"/>
          <w:sz w:val="27"/>
          <w:szCs w:val="27"/>
        </w:rPr>
        <w:t>Per essere precisi, si tratta delle giornate che vanno dal 24 al 26 Luglio durante le quali tutti e 13 i produttori saranno presenti ad Expo con le loro storie.</w:t>
      </w:r>
    </w:p>
    <w:p w:rsidR="00232B11" w:rsidRPr="00232B11" w:rsidRDefault="00232B11" w:rsidP="00232B11">
      <w:pPr>
        <w:shd w:val="clear" w:color="auto" w:fill="FFFFFF"/>
        <w:spacing w:after="456" w:line="240" w:lineRule="auto"/>
        <w:textAlignment w:val="baseline"/>
        <w:rPr>
          <w:rFonts w:ascii="Arial" w:eastAsia="Times New Roman" w:hAnsi="Arial" w:cs="Arial"/>
          <w:color w:val="57575B"/>
          <w:sz w:val="27"/>
          <w:szCs w:val="27"/>
        </w:rPr>
      </w:pPr>
      <w:r w:rsidRPr="00232B11">
        <w:rPr>
          <w:rFonts w:ascii="Arial" w:eastAsia="Times New Roman" w:hAnsi="Arial" w:cs="Arial"/>
          <w:color w:val="57575B"/>
          <w:sz w:val="27"/>
          <w:szCs w:val="27"/>
        </w:rPr>
        <w:t>Tre giornate di degustazioni e di abbinamenti con i prodotti tipici del territorio, parlando di vino, cantine e vigne, con slide, testimonianze, convegni, dati e video.</w:t>
      </w:r>
    </w:p>
    <w:p w:rsidR="00232B11" w:rsidRPr="00232B11" w:rsidRDefault="00232B11" w:rsidP="00232B11">
      <w:pPr>
        <w:shd w:val="clear" w:color="auto" w:fill="FFFFFF"/>
        <w:spacing w:after="456" w:line="240" w:lineRule="auto"/>
        <w:textAlignment w:val="baseline"/>
        <w:rPr>
          <w:rFonts w:ascii="Arial" w:eastAsia="Times New Roman" w:hAnsi="Arial" w:cs="Arial"/>
          <w:color w:val="57575B"/>
          <w:sz w:val="27"/>
          <w:szCs w:val="27"/>
        </w:rPr>
      </w:pPr>
      <w:r w:rsidRPr="00232B11">
        <w:rPr>
          <w:rFonts w:ascii="Arial" w:eastAsia="Times New Roman" w:hAnsi="Arial" w:cs="Arial"/>
          <w:color w:val="57575B"/>
          <w:sz w:val="27"/>
          <w:szCs w:val="27"/>
        </w:rPr>
        <w:t xml:space="preserve">Ad ogni giornata verrà affidata la promozione di una delle nostre denominazioni: si parte venerdì con lo show </w:t>
      </w:r>
      <w:proofErr w:type="spellStart"/>
      <w:r w:rsidRPr="00232B11">
        <w:rPr>
          <w:rFonts w:ascii="Arial" w:eastAsia="Times New Roman" w:hAnsi="Arial" w:cs="Arial"/>
          <w:color w:val="57575B"/>
          <w:sz w:val="27"/>
          <w:szCs w:val="27"/>
        </w:rPr>
        <w:t>cooking</w:t>
      </w:r>
      <w:proofErr w:type="spellEnd"/>
      <w:r w:rsidRPr="00232B11">
        <w:rPr>
          <w:rFonts w:ascii="Arial" w:eastAsia="Times New Roman" w:hAnsi="Arial" w:cs="Arial"/>
          <w:color w:val="57575B"/>
          <w:sz w:val="27"/>
          <w:szCs w:val="27"/>
        </w:rPr>
        <w:t xml:space="preserve"> di Iole </w:t>
      </w:r>
      <w:proofErr w:type="spellStart"/>
      <w:r w:rsidRPr="00232B11">
        <w:rPr>
          <w:rFonts w:ascii="Arial" w:eastAsia="Times New Roman" w:hAnsi="Arial" w:cs="Arial"/>
          <w:color w:val="57575B"/>
          <w:sz w:val="27"/>
          <w:szCs w:val="27"/>
        </w:rPr>
        <w:t>Iannaccone</w:t>
      </w:r>
      <w:proofErr w:type="spellEnd"/>
      <w:r w:rsidRPr="00232B11">
        <w:rPr>
          <w:rFonts w:ascii="Arial" w:eastAsia="Times New Roman" w:hAnsi="Arial" w:cs="Arial"/>
          <w:color w:val="57575B"/>
          <w:sz w:val="27"/>
          <w:szCs w:val="27"/>
        </w:rPr>
        <w:t xml:space="preserve"> dell’</w:t>
      </w:r>
      <w:proofErr w:type="spellStart"/>
      <w:r w:rsidRPr="00232B11">
        <w:rPr>
          <w:rFonts w:ascii="Arial" w:eastAsia="Times New Roman" w:hAnsi="Arial" w:cs="Arial"/>
          <w:color w:val="57575B"/>
          <w:sz w:val="27"/>
          <w:szCs w:val="27"/>
        </w:rPr>
        <w:t>Ajò</w:t>
      </w:r>
      <w:proofErr w:type="spellEnd"/>
      <w:r w:rsidRPr="00232B11">
        <w:rPr>
          <w:rFonts w:ascii="Arial" w:eastAsia="Times New Roman" w:hAnsi="Arial" w:cs="Arial"/>
          <w:color w:val="57575B"/>
          <w:sz w:val="27"/>
          <w:szCs w:val="27"/>
        </w:rPr>
        <w:t xml:space="preserve"> e l’esaltazione del </w:t>
      </w:r>
      <w:proofErr w:type="spellStart"/>
      <w:r w:rsidRPr="00232B11">
        <w:rPr>
          <w:rFonts w:ascii="Arial" w:eastAsia="Times New Roman" w:hAnsi="Arial" w:cs="Arial"/>
          <w:color w:val="57575B"/>
          <w:sz w:val="27"/>
          <w:szCs w:val="27"/>
        </w:rPr>
        <w:t>Fiano</w:t>
      </w:r>
      <w:proofErr w:type="spellEnd"/>
      <w:r w:rsidRPr="00232B11">
        <w:rPr>
          <w:rFonts w:ascii="Arial" w:eastAsia="Times New Roman" w:hAnsi="Arial" w:cs="Arial"/>
          <w:color w:val="57575B"/>
          <w:sz w:val="27"/>
          <w:szCs w:val="27"/>
        </w:rPr>
        <w:t xml:space="preserve">. Sabato sarà la volta di Isabella </w:t>
      </w:r>
      <w:proofErr w:type="spellStart"/>
      <w:r w:rsidRPr="00232B11">
        <w:rPr>
          <w:rFonts w:ascii="Arial" w:eastAsia="Times New Roman" w:hAnsi="Arial" w:cs="Arial"/>
          <w:color w:val="57575B"/>
          <w:sz w:val="27"/>
          <w:szCs w:val="27"/>
        </w:rPr>
        <w:t>Preziuso</w:t>
      </w:r>
      <w:proofErr w:type="spellEnd"/>
      <w:r w:rsidRPr="00232B11">
        <w:rPr>
          <w:rFonts w:ascii="Arial" w:eastAsia="Times New Roman" w:hAnsi="Arial" w:cs="Arial"/>
          <w:color w:val="57575B"/>
          <w:sz w:val="27"/>
          <w:szCs w:val="27"/>
        </w:rPr>
        <w:t xml:space="preserve"> dell’Agriturismo La </w:t>
      </w:r>
      <w:proofErr w:type="spellStart"/>
      <w:r w:rsidRPr="00232B11">
        <w:rPr>
          <w:rFonts w:ascii="Arial" w:eastAsia="Times New Roman" w:hAnsi="Arial" w:cs="Arial"/>
          <w:color w:val="57575B"/>
          <w:sz w:val="27"/>
          <w:szCs w:val="27"/>
        </w:rPr>
        <w:t>Molara</w:t>
      </w:r>
      <w:proofErr w:type="spellEnd"/>
      <w:r w:rsidRPr="00232B11">
        <w:rPr>
          <w:rFonts w:ascii="Arial" w:eastAsia="Times New Roman" w:hAnsi="Arial" w:cs="Arial"/>
          <w:color w:val="57575B"/>
          <w:sz w:val="27"/>
          <w:szCs w:val="27"/>
        </w:rPr>
        <w:t xml:space="preserve"> </w:t>
      </w:r>
      <w:r w:rsidRPr="00232B11">
        <w:rPr>
          <w:rFonts w:ascii="Arial" w:eastAsia="Times New Roman" w:hAnsi="Arial" w:cs="Arial"/>
          <w:color w:val="57575B"/>
          <w:sz w:val="27"/>
          <w:szCs w:val="27"/>
        </w:rPr>
        <w:lastRenderedPageBreak/>
        <w:t>con un focus sul Greco. Si chiude Domenica con l’</w:t>
      </w:r>
      <w:proofErr w:type="spellStart"/>
      <w:r w:rsidRPr="00232B11">
        <w:rPr>
          <w:rFonts w:ascii="Arial" w:eastAsia="Times New Roman" w:hAnsi="Arial" w:cs="Arial"/>
          <w:color w:val="57575B"/>
          <w:sz w:val="27"/>
          <w:szCs w:val="27"/>
        </w:rPr>
        <w:t>Aglianico</w:t>
      </w:r>
      <w:proofErr w:type="spellEnd"/>
      <w:r w:rsidRPr="00232B11">
        <w:rPr>
          <w:rFonts w:ascii="Arial" w:eastAsia="Times New Roman" w:hAnsi="Arial" w:cs="Arial"/>
          <w:color w:val="57575B"/>
          <w:sz w:val="27"/>
          <w:szCs w:val="27"/>
        </w:rPr>
        <w:t xml:space="preserve"> e il </w:t>
      </w:r>
      <w:proofErr w:type="spellStart"/>
      <w:r w:rsidRPr="00232B11">
        <w:rPr>
          <w:rFonts w:ascii="Arial" w:eastAsia="Times New Roman" w:hAnsi="Arial" w:cs="Arial"/>
          <w:color w:val="57575B"/>
          <w:sz w:val="27"/>
          <w:szCs w:val="27"/>
        </w:rPr>
        <w:t>Taurasi</w:t>
      </w:r>
      <w:proofErr w:type="spellEnd"/>
      <w:r w:rsidRPr="00232B11">
        <w:rPr>
          <w:rFonts w:ascii="Arial" w:eastAsia="Times New Roman" w:hAnsi="Arial" w:cs="Arial"/>
          <w:color w:val="57575B"/>
          <w:sz w:val="27"/>
          <w:szCs w:val="27"/>
        </w:rPr>
        <w:t xml:space="preserve"> impreziositi dagli abbinamenti di Carmen </w:t>
      </w:r>
      <w:proofErr w:type="spellStart"/>
      <w:r w:rsidRPr="00232B11">
        <w:rPr>
          <w:rFonts w:ascii="Arial" w:eastAsia="Times New Roman" w:hAnsi="Arial" w:cs="Arial"/>
          <w:color w:val="57575B"/>
          <w:sz w:val="27"/>
          <w:szCs w:val="27"/>
        </w:rPr>
        <w:t>Urcioli</w:t>
      </w:r>
      <w:proofErr w:type="spellEnd"/>
      <w:r w:rsidRPr="00232B11">
        <w:rPr>
          <w:rFonts w:ascii="Arial" w:eastAsia="Times New Roman" w:hAnsi="Arial" w:cs="Arial"/>
          <w:color w:val="57575B"/>
          <w:sz w:val="27"/>
          <w:szCs w:val="27"/>
        </w:rPr>
        <w:t xml:space="preserve"> dell’Osteria dei Cappuccini.</w:t>
      </w:r>
    </w:p>
    <w:p w:rsidR="00232B11" w:rsidRPr="00232B11" w:rsidRDefault="00232B11" w:rsidP="00232B11">
      <w:pPr>
        <w:shd w:val="clear" w:color="auto" w:fill="FFFFFF"/>
        <w:spacing w:after="456" w:line="240" w:lineRule="auto"/>
        <w:textAlignment w:val="baseline"/>
        <w:rPr>
          <w:rFonts w:ascii="Arial" w:eastAsia="Times New Roman" w:hAnsi="Arial" w:cs="Arial"/>
          <w:color w:val="57575B"/>
          <w:sz w:val="27"/>
          <w:szCs w:val="27"/>
        </w:rPr>
      </w:pPr>
      <w:r w:rsidRPr="00232B11">
        <w:rPr>
          <w:rFonts w:ascii="Arial" w:eastAsia="Times New Roman" w:hAnsi="Arial" w:cs="Arial"/>
          <w:color w:val="57575B"/>
          <w:sz w:val="27"/>
          <w:szCs w:val="27"/>
        </w:rPr>
        <w:t xml:space="preserve">Ma questa occasione va sfruttata a 360° e un territorio per esprimersi al massimo delle sue capacità e colpire davvero deve andare a bussare al cuore pulsante della città che ospita l’evento: i vini </w:t>
      </w:r>
      <w:proofErr w:type="spellStart"/>
      <w:r w:rsidRPr="00232B11">
        <w:rPr>
          <w:rFonts w:ascii="Arial" w:eastAsia="Times New Roman" w:hAnsi="Arial" w:cs="Arial"/>
          <w:color w:val="57575B"/>
          <w:sz w:val="27"/>
          <w:szCs w:val="27"/>
        </w:rPr>
        <w:t>irpini</w:t>
      </w:r>
      <w:proofErr w:type="spellEnd"/>
      <w:r w:rsidRPr="00232B11">
        <w:rPr>
          <w:rFonts w:ascii="Arial" w:eastAsia="Times New Roman" w:hAnsi="Arial" w:cs="Arial"/>
          <w:color w:val="57575B"/>
          <w:sz w:val="27"/>
          <w:szCs w:val="27"/>
        </w:rPr>
        <w:t xml:space="preserve"> saranno gli ospiti d’onore delle tre serate che illumineranno i ristoranti e le enoteche più in voga della “Milano da bere” . I produttori si alterneranno per essere presente all’interno delle enoteche e per spiegare, in modo diretto, le qualità e le caratteristiche dei vini, comunicatori universali delle nostre potenzialità.</w:t>
      </w:r>
    </w:p>
    <w:p w:rsidR="00232B11" w:rsidRPr="00232B11" w:rsidRDefault="00232B11" w:rsidP="00232B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7575B"/>
          <w:sz w:val="27"/>
          <w:szCs w:val="27"/>
        </w:rPr>
      </w:pPr>
      <w:r w:rsidRPr="00232B11">
        <w:rPr>
          <w:rFonts w:ascii="Arial" w:eastAsia="Times New Roman" w:hAnsi="Arial" w:cs="Arial"/>
          <w:color w:val="57575B"/>
          <w:sz w:val="27"/>
          <w:szCs w:val="27"/>
        </w:rPr>
        <w:t xml:space="preserve">I nomi sono quelli che rappresentano una buona fetta dell’eccellenza </w:t>
      </w:r>
      <w:proofErr w:type="spellStart"/>
      <w:r w:rsidRPr="00232B11">
        <w:rPr>
          <w:rFonts w:ascii="Arial" w:eastAsia="Times New Roman" w:hAnsi="Arial" w:cs="Arial"/>
          <w:color w:val="57575B"/>
          <w:sz w:val="27"/>
          <w:szCs w:val="27"/>
        </w:rPr>
        <w:t>irpina</w:t>
      </w:r>
      <w:proofErr w:type="spellEnd"/>
      <w:r w:rsidRPr="00232B11">
        <w:rPr>
          <w:rFonts w:ascii="Arial" w:eastAsia="Times New Roman" w:hAnsi="Arial" w:cs="Arial"/>
          <w:color w:val="57575B"/>
          <w:sz w:val="27"/>
          <w:szCs w:val="27"/>
        </w:rPr>
        <w:t>:</w:t>
      </w:r>
      <w:r w:rsidRPr="00232B11">
        <w:rPr>
          <w:rFonts w:ascii="Arial" w:eastAsia="Times New Roman" w:hAnsi="Arial" w:cs="Arial"/>
          <w:color w:val="57575B"/>
          <w:sz w:val="27"/>
        </w:rPr>
        <w:t> </w:t>
      </w:r>
      <w:r w:rsidRPr="00232B11">
        <w:rPr>
          <w:rFonts w:ascii="inherit" w:eastAsia="Times New Roman" w:hAnsi="inherit" w:cs="Arial"/>
          <w:b/>
          <w:bCs/>
          <w:color w:val="44424E"/>
          <w:sz w:val="27"/>
        </w:rPr>
        <w:t xml:space="preserve">Tenuta Sarno 1860, Salvatore </w:t>
      </w:r>
      <w:proofErr w:type="spellStart"/>
      <w:r w:rsidRPr="00232B11">
        <w:rPr>
          <w:rFonts w:ascii="inherit" w:eastAsia="Times New Roman" w:hAnsi="inherit" w:cs="Arial"/>
          <w:b/>
          <w:bCs/>
          <w:color w:val="44424E"/>
          <w:sz w:val="27"/>
        </w:rPr>
        <w:t>Molettieri</w:t>
      </w:r>
      <w:proofErr w:type="spellEnd"/>
      <w:r w:rsidRPr="00232B11">
        <w:rPr>
          <w:rFonts w:ascii="inherit" w:eastAsia="Times New Roman" w:hAnsi="inherit" w:cs="Arial"/>
          <w:b/>
          <w:bCs/>
          <w:color w:val="44424E"/>
          <w:sz w:val="27"/>
        </w:rPr>
        <w:t xml:space="preserve">, </w:t>
      </w:r>
      <w:proofErr w:type="spellStart"/>
      <w:r w:rsidRPr="00232B11">
        <w:rPr>
          <w:rFonts w:ascii="inherit" w:eastAsia="Times New Roman" w:hAnsi="inherit" w:cs="Arial"/>
          <w:b/>
          <w:bCs/>
          <w:color w:val="44424E"/>
          <w:sz w:val="27"/>
        </w:rPr>
        <w:t>Favati</w:t>
      </w:r>
      <w:proofErr w:type="spellEnd"/>
      <w:r w:rsidRPr="00232B11">
        <w:rPr>
          <w:rFonts w:ascii="inherit" w:eastAsia="Times New Roman" w:hAnsi="inherit" w:cs="Arial"/>
          <w:b/>
          <w:bCs/>
          <w:color w:val="44424E"/>
          <w:sz w:val="27"/>
        </w:rPr>
        <w:t xml:space="preserve">, Colli di Lapio, Ciro </w:t>
      </w:r>
      <w:proofErr w:type="spellStart"/>
      <w:r w:rsidRPr="00232B11">
        <w:rPr>
          <w:rFonts w:ascii="inherit" w:eastAsia="Times New Roman" w:hAnsi="inherit" w:cs="Arial"/>
          <w:b/>
          <w:bCs/>
          <w:color w:val="44424E"/>
          <w:sz w:val="27"/>
        </w:rPr>
        <w:t>Picariello</w:t>
      </w:r>
      <w:proofErr w:type="spellEnd"/>
      <w:r w:rsidRPr="00232B11">
        <w:rPr>
          <w:rFonts w:ascii="inherit" w:eastAsia="Times New Roman" w:hAnsi="inherit" w:cs="Arial"/>
          <w:b/>
          <w:bCs/>
          <w:color w:val="44424E"/>
          <w:sz w:val="27"/>
        </w:rPr>
        <w:t xml:space="preserve">, Benito Ferrara, Antico Castello, </w:t>
      </w:r>
      <w:proofErr w:type="spellStart"/>
      <w:r w:rsidRPr="00232B11">
        <w:rPr>
          <w:rFonts w:ascii="inherit" w:eastAsia="Times New Roman" w:hAnsi="inherit" w:cs="Arial"/>
          <w:b/>
          <w:bCs/>
          <w:color w:val="44424E"/>
          <w:sz w:val="27"/>
        </w:rPr>
        <w:t>Traerte</w:t>
      </w:r>
      <w:proofErr w:type="spellEnd"/>
      <w:r w:rsidRPr="00232B11">
        <w:rPr>
          <w:rFonts w:ascii="inherit" w:eastAsia="Times New Roman" w:hAnsi="inherit" w:cs="Arial"/>
          <w:b/>
          <w:bCs/>
          <w:color w:val="44424E"/>
          <w:sz w:val="27"/>
        </w:rPr>
        <w:t xml:space="preserve">, Cantina </w:t>
      </w:r>
      <w:proofErr w:type="spellStart"/>
      <w:r w:rsidRPr="00232B11">
        <w:rPr>
          <w:rFonts w:ascii="inherit" w:eastAsia="Times New Roman" w:hAnsi="inherit" w:cs="Arial"/>
          <w:b/>
          <w:bCs/>
          <w:color w:val="44424E"/>
          <w:sz w:val="27"/>
        </w:rPr>
        <w:t>Bambinuto</w:t>
      </w:r>
      <w:proofErr w:type="spellEnd"/>
      <w:r w:rsidRPr="00232B11">
        <w:rPr>
          <w:rFonts w:ascii="inherit" w:eastAsia="Times New Roman" w:hAnsi="inherit" w:cs="Arial"/>
          <w:b/>
          <w:bCs/>
          <w:color w:val="44424E"/>
          <w:sz w:val="27"/>
        </w:rPr>
        <w:t>,</w:t>
      </w:r>
      <w:proofErr w:type="spellStart"/>
      <w:r w:rsidRPr="00232B11">
        <w:rPr>
          <w:rFonts w:ascii="inherit" w:eastAsia="Times New Roman" w:hAnsi="inherit" w:cs="Arial"/>
          <w:b/>
          <w:bCs/>
          <w:color w:val="44424E"/>
          <w:sz w:val="27"/>
        </w:rPr>
        <w:t>Cantile</w:t>
      </w:r>
      <w:proofErr w:type="spellEnd"/>
      <w:r w:rsidRPr="00232B11">
        <w:rPr>
          <w:rFonts w:ascii="inherit" w:eastAsia="Times New Roman" w:hAnsi="inherit" w:cs="Arial"/>
          <w:b/>
          <w:bCs/>
          <w:color w:val="44424E"/>
          <w:sz w:val="27"/>
        </w:rPr>
        <w:t xml:space="preserve"> </w:t>
      </w:r>
      <w:proofErr w:type="spellStart"/>
      <w:r w:rsidRPr="00232B11">
        <w:rPr>
          <w:rFonts w:ascii="inherit" w:eastAsia="Times New Roman" w:hAnsi="inherit" w:cs="Arial"/>
          <w:b/>
          <w:bCs/>
          <w:color w:val="44424E"/>
          <w:sz w:val="27"/>
        </w:rPr>
        <w:t>Lonardo</w:t>
      </w:r>
      <w:proofErr w:type="spellEnd"/>
      <w:r w:rsidRPr="00232B11">
        <w:rPr>
          <w:rFonts w:ascii="inherit" w:eastAsia="Times New Roman" w:hAnsi="inherit" w:cs="Arial"/>
          <w:b/>
          <w:bCs/>
          <w:color w:val="44424E"/>
          <w:sz w:val="27"/>
        </w:rPr>
        <w:t xml:space="preserve">, Antonio </w:t>
      </w:r>
      <w:proofErr w:type="spellStart"/>
      <w:r w:rsidRPr="00232B11">
        <w:rPr>
          <w:rFonts w:ascii="inherit" w:eastAsia="Times New Roman" w:hAnsi="inherit" w:cs="Arial"/>
          <w:b/>
          <w:bCs/>
          <w:color w:val="44424E"/>
          <w:sz w:val="27"/>
        </w:rPr>
        <w:t>Caggiano</w:t>
      </w:r>
      <w:proofErr w:type="spellEnd"/>
      <w:r w:rsidRPr="00232B11">
        <w:rPr>
          <w:rFonts w:ascii="inherit" w:eastAsia="Times New Roman" w:hAnsi="inherit" w:cs="Arial"/>
          <w:b/>
          <w:bCs/>
          <w:color w:val="44424E"/>
          <w:sz w:val="27"/>
        </w:rPr>
        <w:t>, Cantine dei Monaci</w:t>
      </w:r>
      <w:r w:rsidRPr="00232B11">
        <w:rPr>
          <w:rFonts w:ascii="Arial" w:eastAsia="Times New Roman" w:hAnsi="Arial" w:cs="Arial"/>
          <w:color w:val="57575B"/>
          <w:sz w:val="27"/>
        </w:rPr>
        <w:t> </w:t>
      </w:r>
      <w:r w:rsidRPr="00232B11">
        <w:rPr>
          <w:rFonts w:ascii="Arial" w:eastAsia="Times New Roman" w:hAnsi="Arial" w:cs="Arial"/>
          <w:color w:val="57575B"/>
          <w:sz w:val="27"/>
          <w:szCs w:val="27"/>
        </w:rPr>
        <w:t>e</w:t>
      </w:r>
      <w:r w:rsidRPr="00232B11">
        <w:rPr>
          <w:rFonts w:ascii="Arial" w:eastAsia="Times New Roman" w:hAnsi="Arial" w:cs="Arial"/>
          <w:color w:val="57575B"/>
          <w:sz w:val="27"/>
        </w:rPr>
        <w:t> </w:t>
      </w:r>
      <w:r w:rsidRPr="00232B11">
        <w:rPr>
          <w:rFonts w:ascii="inherit" w:eastAsia="Times New Roman" w:hAnsi="inherit" w:cs="Arial"/>
          <w:b/>
          <w:bCs/>
          <w:color w:val="44424E"/>
          <w:sz w:val="27"/>
        </w:rPr>
        <w:t>Villa Diamante</w:t>
      </w:r>
      <w:r w:rsidRPr="00232B11">
        <w:rPr>
          <w:rFonts w:ascii="Arial" w:eastAsia="Times New Roman" w:hAnsi="Arial" w:cs="Arial"/>
          <w:color w:val="57575B"/>
          <w:sz w:val="27"/>
          <w:szCs w:val="27"/>
        </w:rPr>
        <w:t>.</w:t>
      </w:r>
    </w:p>
    <w:p w:rsidR="00232B11" w:rsidRPr="00232B11" w:rsidRDefault="00232B11" w:rsidP="00232B11">
      <w:pPr>
        <w:shd w:val="clear" w:color="auto" w:fill="FFFFFF"/>
        <w:spacing w:after="456" w:line="240" w:lineRule="auto"/>
        <w:textAlignment w:val="baseline"/>
        <w:rPr>
          <w:rFonts w:ascii="Arial" w:eastAsia="Times New Roman" w:hAnsi="Arial" w:cs="Arial"/>
          <w:color w:val="57575B"/>
          <w:sz w:val="27"/>
          <w:szCs w:val="27"/>
        </w:rPr>
      </w:pPr>
      <w:r w:rsidRPr="00232B11">
        <w:rPr>
          <w:rFonts w:ascii="Arial" w:eastAsia="Times New Roman" w:hAnsi="Arial" w:cs="Arial"/>
          <w:color w:val="57575B"/>
          <w:sz w:val="27"/>
          <w:szCs w:val="27"/>
        </w:rPr>
        <w:t>«Questo è solo il primo passo – conferma Maura – compiuto da aziende giovani e meno giovani che occupano già una posizione di riguardo nel settore vitivinicolo. La strada è tutta da compiere, ma la logica deve restare ben focalizzata sulla qualità unica leva sulla quale puntare per esprimere le peculiarità del territorio, e sulla capacità di fare rete ottimizzando ogni tipo di finanziamento esterno e riducendo al minimo i costi che – lo ricordiamo – per le piccole aziende possono incidere in modo decisivo sulla capacità di fare promozione».</w:t>
      </w:r>
    </w:p>
    <w:p w:rsidR="003A3E62" w:rsidRDefault="003A3E62"/>
    <w:sectPr w:rsidR="003A3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B45"/>
    <w:multiLevelType w:val="multilevel"/>
    <w:tmpl w:val="4CCE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compat>
    <w:useFELayout/>
  </w:compat>
  <w:rsids>
    <w:rsidRoot w:val="00232B11"/>
    <w:rsid w:val="00232B11"/>
    <w:rsid w:val="003A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32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232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B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2B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cchiello">
    <w:name w:val="occhiello"/>
    <w:basedOn w:val="Carpredefinitoparagrafo"/>
    <w:rsid w:val="00232B11"/>
  </w:style>
  <w:style w:type="character" w:customStyle="1" w:styleId="apple-converted-space">
    <w:name w:val="apple-converted-space"/>
    <w:basedOn w:val="Carpredefinitoparagrafo"/>
    <w:rsid w:val="00232B11"/>
  </w:style>
  <w:style w:type="character" w:styleId="Collegamentoipertestuale">
    <w:name w:val="Hyperlink"/>
    <w:basedOn w:val="Carpredefinitoparagrafo"/>
    <w:uiPriority w:val="99"/>
    <w:semiHidden/>
    <w:unhideWhenUsed/>
    <w:rsid w:val="00232B1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3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32B1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6773">
              <w:marLeft w:val="0"/>
              <w:marRight w:val="0"/>
              <w:marTop w:val="0"/>
              <w:marBottom w:val="456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3632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0709-D850-4714-AD02-45279854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4150</Characters>
  <Application>Microsoft Office Word</Application>
  <DocSecurity>0</DocSecurity>
  <Lines>34</Lines>
  <Paragraphs>9</Paragraphs>
  <ScaleCrop>false</ScaleCrop>
  <Company>Administrator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3</cp:revision>
  <dcterms:created xsi:type="dcterms:W3CDTF">2015-07-10T11:51:00Z</dcterms:created>
  <dcterms:modified xsi:type="dcterms:W3CDTF">2015-07-10T11:52:00Z</dcterms:modified>
</cp:coreProperties>
</file>